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4042960"/>
        <w:docPartObj>
          <w:docPartGallery w:val="Cover Pages"/>
          <w:docPartUnique/>
        </w:docPartObj>
      </w:sdtPr>
      <w:sdtEndPr>
        <w:rPr>
          <w:rFonts w:asciiTheme="majorHAnsi" w:eastAsiaTheme="majorEastAsia" w:hAnsiTheme="majorHAnsi" w:cstheme="majorBidi"/>
          <w:color w:val="2F5897" w:themeColor="text2"/>
          <w:spacing w:val="5"/>
          <w:kern w:val="28"/>
          <w:sz w:val="96"/>
          <w:szCs w:val="56"/>
          <w14:ligatures w14:val="standardContextual"/>
          <w14:cntxtAlts/>
        </w:rPr>
      </w:sdtEndPr>
      <w:sdtContent>
        <w:p w:rsidR="00D11879" w:rsidRDefault="00D11879"/>
        <w:tbl>
          <w:tblPr>
            <w:tblpPr w:leftFromText="187" w:rightFromText="187" w:bottomFromText="720" w:horzAnchor="page" w:tblpXSpec="center" w:tblpYSpec="bottom"/>
            <w:tblW w:w="0" w:type="auto"/>
            <w:tblBorders>
              <w:top w:val="single" w:sz="4" w:space="0" w:color="auto"/>
              <w:left w:val="single" w:sz="4" w:space="0" w:color="auto"/>
              <w:bottom w:val="single" w:sz="4" w:space="0" w:color="auto"/>
              <w:right w:val="single" w:sz="4" w:space="0" w:color="auto"/>
            </w:tblBorders>
            <w:tblCellMar>
              <w:left w:w="288" w:type="dxa"/>
              <w:right w:w="288" w:type="dxa"/>
            </w:tblCellMar>
            <w:tblLook w:val="04A0" w:firstRow="1" w:lastRow="0" w:firstColumn="1" w:lastColumn="0" w:noHBand="0" w:noVBand="1"/>
          </w:tblPr>
          <w:tblGrid>
            <w:gridCol w:w="10656"/>
          </w:tblGrid>
          <w:tr w:rsidR="00D11879" w:rsidTr="00000E32">
            <w:tc>
              <w:tcPr>
                <w:tcW w:w="0" w:type="auto"/>
              </w:tcPr>
              <w:sdt>
                <w:sdtPr>
                  <w:rPr>
                    <w:sz w:val="96"/>
                  </w:rPr>
                  <w:alias w:val="Title"/>
                  <w:id w:val="-308007970"/>
                  <w:dataBinding w:prefixMappings="xmlns:ns0='http://schemas.openxmlformats.org/package/2006/metadata/core-properties' xmlns:ns1='http://purl.org/dc/elements/1.1/'" w:xpath="/ns0:coreProperties[1]/ns1:title[1]" w:storeItemID="{6C3C8BC8-F283-45AE-878A-BAB7291924A1}"/>
                  <w:text/>
                </w:sdtPr>
                <w:sdtContent>
                  <w:p w:rsidR="00D11879" w:rsidRDefault="00D542F3" w:rsidP="00E96482">
                    <w:pPr>
                      <w:pStyle w:val="Title"/>
                      <w:jc w:val="center"/>
                      <w:rPr>
                        <w:sz w:val="96"/>
                      </w:rPr>
                    </w:pPr>
                    <w:r>
                      <w:rPr>
                        <w:sz w:val="96"/>
                      </w:rPr>
                      <w:t xml:space="preserve">Impacting </w:t>
                    </w:r>
                    <w:r w:rsidR="00E96482">
                      <w:rPr>
                        <w:sz w:val="96"/>
                      </w:rPr>
                      <w:t>Underserved</w:t>
                    </w:r>
                    <w:r>
                      <w:rPr>
                        <w:sz w:val="96"/>
                      </w:rPr>
                      <w:t xml:space="preserve"> Communities through High Quality Partnerships</w:t>
                    </w:r>
                  </w:p>
                </w:sdtContent>
              </w:sdt>
            </w:tc>
          </w:tr>
          <w:tr w:rsidR="00D11879" w:rsidTr="00000E32">
            <w:trPr>
              <w:trHeight w:val="1560"/>
            </w:trPr>
            <w:tc>
              <w:tcPr>
                <w:tcW w:w="0" w:type="auto"/>
              </w:tcPr>
              <w:sdt>
                <w:sdtPr>
                  <w:rPr>
                    <w:sz w:val="36"/>
                    <w:szCs w:val="36"/>
                  </w:rPr>
                  <w:alias w:val="Subtitle"/>
                  <w:id w:val="758173203"/>
                  <w:dataBinding w:prefixMappings="xmlns:ns0='http://schemas.openxmlformats.org/package/2006/metadata/core-properties' xmlns:ns1='http://purl.org/dc/elements/1.1/'" w:xpath="/ns0:coreProperties[1]/ns1:subject[1]" w:storeItemID="{6C3C8BC8-F283-45AE-878A-BAB7291924A1}"/>
                  <w:text/>
                </w:sdtPr>
                <w:sdtContent>
                  <w:p w:rsidR="00D11879" w:rsidRDefault="005463CE" w:rsidP="00C01EB3">
                    <w:pPr>
                      <w:pStyle w:val="Subtitle"/>
                      <w:jc w:val="center"/>
                      <w:rPr>
                        <w:sz w:val="36"/>
                        <w:szCs w:val="36"/>
                      </w:rPr>
                    </w:pPr>
                    <w:r>
                      <w:rPr>
                        <w:sz w:val="36"/>
                        <w:szCs w:val="36"/>
                      </w:rPr>
                      <w:t>A Lesson from Kenya                                                    David L. Neely, President                                       Affecting Change International (ACI)</w:t>
                    </w:r>
                  </w:p>
                </w:sdtContent>
              </w:sdt>
            </w:tc>
          </w:tr>
          <w:tr w:rsidR="00D11879" w:rsidTr="00000E32">
            <w:tc>
              <w:tcPr>
                <w:tcW w:w="0" w:type="auto"/>
                <w:vAlign w:val="bottom"/>
              </w:tcPr>
              <w:p w:rsidR="00D11879" w:rsidRDefault="00D11879"/>
            </w:tc>
          </w:tr>
          <w:tr w:rsidR="00D11879" w:rsidTr="00000E32">
            <w:tc>
              <w:tcPr>
                <w:tcW w:w="0" w:type="auto"/>
                <w:vAlign w:val="bottom"/>
              </w:tcPr>
              <w:sdt>
                <w:sdtPr>
                  <w:alias w:val="Abstract"/>
                  <w:id w:val="553592755"/>
                  <w:dataBinding w:prefixMappings="xmlns:ns0='http://schemas.microsoft.com/office/2006/coverPageProps'" w:xpath="/ns0:CoverPageProperties[1]/ns0:Abstract[1]" w:storeItemID="{55AF091B-3C7A-41E3-B477-F2FDAA23CFDA}"/>
                  <w:text/>
                </w:sdtPr>
                <w:sdtContent>
                  <w:p w:rsidR="00D11879" w:rsidRDefault="00D542F3" w:rsidP="00000E32">
                    <w:r>
                      <w:t xml:space="preserve">Affecting Change International has developed substantial partnerships to meet the needs of a local </w:t>
                    </w:r>
                    <w:proofErr w:type="spellStart"/>
                    <w:r>
                      <w:t>Maasai</w:t>
                    </w:r>
                    <w:proofErr w:type="spellEnd"/>
                    <w:r>
                      <w:t xml:space="preserve"> community</w:t>
                    </w:r>
                    <w:r w:rsidR="00E96482">
                      <w:t xml:space="preserve"> of </w:t>
                    </w:r>
                    <w:proofErr w:type="spellStart"/>
                    <w:r w:rsidR="00E96482">
                      <w:t>Ngatataek</w:t>
                    </w:r>
                    <w:proofErr w:type="spellEnd"/>
                    <w:r w:rsidR="00E96482">
                      <w:t xml:space="preserve"> approximately 30 km n</w:t>
                    </w:r>
                    <w:r w:rsidR="00303665">
                      <w:t>orth of the Kenya – Tanzania bo</w:t>
                    </w:r>
                    <w:r>
                      <w:t xml:space="preserve">rder.  The </w:t>
                    </w:r>
                    <w:r w:rsidR="00E96482">
                      <w:t xml:space="preserve">ACI’s </w:t>
                    </w:r>
                    <w:proofErr w:type="spellStart"/>
                    <w:r>
                      <w:t>Maasai</w:t>
                    </w:r>
                    <w:proofErr w:type="spellEnd"/>
                    <w:r>
                      <w:t xml:space="preserve"> Community Development</w:t>
                    </w:r>
                    <w:r w:rsidR="00E96482">
                      <w:t xml:space="preserve"> Project has twenty acres where</w:t>
                    </w:r>
                    <w:r>
                      <w:t xml:space="preserve">, in partnership with the local community and the </w:t>
                    </w:r>
                    <w:proofErr w:type="spellStart"/>
                    <w:r>
                      <w:t>Kijiji</w:t>
                    </w:r>
                    <w:proofErr w:type="spellEnd"/>
                    <w:r>
                      <w:t xml:space="preserve"> </w:t>
                    </w:r>
                    <w:proofErr w:type="spellStart"/>
                    <w:r>
                      <w:t>ya</w:t>
                    </w:r>
                    <w:proofErr w:type="spellEnd"/>
                    <w:r w:rsidR="005C1F20">
                      <w:t xml:space="preserve"> </w:t>
                    </w:r>
                    <w:proofErr w:type="spellStart"/>
                    <w:r w:rsidR="005C1F20">
                      <w:t>Sanaa</w:t>
                    </w:r>
                    <w:proofErr w:type="spellEnd"/>
                    <w:r w:rsidR="005C1F20">
                      <w:t xml:space="preserve"> Trust,</w:t>
                    </w:r>
                    <w:r w:rsidR="00E96482">
                      <w:t xml:space="preserve"> ACI</w:t>
                    </w:r>
                    <w:r w:rsidR="005C1F20">
                      <w:t xml:space="preserve"> ha</w:t>
                    </w:r>
                    <w:r w:rsidR="00E96482">
                      <w:t>s</w:t>
                    </w:r>
                    <w:r w:rsidR="005C1F20">
                      <w:t xml:space="preserve"> opened the </w:t>
                    </w:r>
                    <w:proofErr w:type="spellStart"/>
                    <w:r w:rsidR="005C1F20">
                      <w:t>Bi</w:t>
                    </w:r>
                    <w:r>
                      <w:t>llibo</w:t>
                    </w:r>
                    <w:proofErr w:type="spellEnd"/>
                    <w:r>
                      <w:t xml:space="preserve"> Community School</w:t>
                    </w:r>
                    <w:r w:rsidR="00E96482">
                      <w:t>, a primary school currently serving over 25 students,</w:t>
                    </w:r>
                    <w:r>
                      <w:t xml:space="preserve"> and </w:t>
                    </w:r>
                    <w:r w:rsidR="00E96482">
                      <w:t>started a</w:t>
                    </w:r>
                    <w:r>
                      <w:t xml:space="preserve"> community </w:t>
                    </w:r>
                    <w:r w:rsidR="005C1F20">
                      <w:t>reforestation project.  Throug</w:t>
                    </w:r>
                    <w:r w:rsidR="004D422D">
                      <w:t>h quality partnerships, the project will</w:t>
                    </w:r>
                    <w:r w:rsidR="005C1F20">
                      <w:t xml:space="preserve"> utiliz</w:t>
                    </w:r>
                    <w:r w:rsidR="004D422D">
                      <w:t>e</w:t>
                    </w:r>
                    <w:r w:rsidR="00000E32">
                      <w:t xml:space="preserve"> Information Communication Technologies</w:t>
                    </w:r>
                    <w:r w:rsidR="005C1F20">
                      <w:t xml:space="preserve"> </w:t>
                    </w:r>
                    <w:r w:rsidR="00000E32">
                      <w:t>(</w:t>
                    </w:r>
                    <w:r w:rsidR="00303665">
                      <w:t>ICT</w:t>
                    </w:r>
                    <w:r w:rsidR="005C1F20">
                      <w:t>s</w:t>
                    </w:r>
                    <w:r w:rsidR="00000E32">
                      <w:t>)</w:t>
                    </w:r>
                    <w:r w:rsidR="005C1F20">
                      <w:t>,</w:t>
                    </w:r>
                    <w:r w:rsidR="004D422D">
                      <w:t xml:space="preserve"> </w:t>
                    </w:r>
                    <w:r w:rsidR="005C1F20">
                      <w:t>to provide v</w:t>
                    </w:r>
                    <w:r>
                      <w:t xml:space="preserve">ocational </w:t>
                    </w:r>
                    <w:r w:rsidR="005C1F20">
                      <w:t xml:space="preserve">training, </w:t>
                    </w:r>
                    <w:r>
                      <w:t>business development</w:t>
                    </w:r>
                    <w:r w:rsidR="004D422D">
                      <w:t xml:space="preserve"> training for women</w:t>
                    </w:r>
                    <w:r w:rsidR="005C1F20">
                      <w:t xml:space="preserve">, </w:t>
                    </w:r>
                    <w:proofErr w:type="spellStart"/>
                    <w:r w:rsidR="005C1F20">
                      <w:t>e</w:t>
                    </w:r>
                    <w:r w:rsidR="009F24A2">
                      <w:t>Medicine</w:t>
                    </w:r>
                    <w:proofErr w:type="spellEnd"/>
                    <w:r w:rsidR="009F24A2">
                      <w:t>, renewable energy</w:t>
                    </w:r>
                    <w:r w:rsidR="004D422D">
                      <w:t xml:space="preserve"> alternatives</w:t>
                    </w:r>
                    <w:r w:rsidR="009F24A2">
                      <w:t xml:space="preserve">, and </w:t>
                    </w:r>
                    <w:r w:rsidR="005C1F20">
                      <w:t>sanitation</w:t>
                    </w:r>
                    <w:r w:rsidR="004D422D">
                      <w:t xml:space="preserve"> solutions</w:t>
                    </w:r>
                    <w:r w:rsidR="005C1F20">
                      <w:t xml:space="preserve"> </w:t>
                    </w:r>
                    <w:r w:rsidR="009F24A2">
                      <w:t>to meet the most critical needs of this local community.</w:t>
                    </w:r>
                  </w:p>
                </w:sdtContent>
              </w:sdt>
            </w:tc>
          </w:tr>
          <w:tr w:rsidR="00D11879" w:rsidTr="00000E32">
            <w:tc>
              <w:tcPr>
                <w:tcW w:w="0" w:type="auto"/>
                <w:vAlign w:val="bottom"/>
              </w:tcPr>
              <w:p w:rsidR="00D11879" w:rsidRDefault="00D11879">
                <w:pPr>
                  <w:jc w:val="center"/>
                </w:pPr>
              </w:p>
            </w:tc>
          </w:tr>
        </w:tbl>
        <w:p w:rsidR="00D11879" w:rsidRDefault="00825A54">
          <w:pPr>
            <w:rPr>
              <w:rFonts w:asciiTheme="majorHAnsi" w:eastAsiaTheme="majorEastAsia" w:hAnsiTheme="majorHAnsi" w:cstheme="majorBidi"/>
              <w:color w:val="2F5897" w:themeColor="text2"/>
              <w:spacing w:val="5"/>
              <w:kern w:val="28"/>
              <w:sz w:val="96"/>
              <w:szCs w:val="56"/>
              <w14:ligatures w14:val="standardContextual"/>
              <w14:cntxtAlts/>
            </w:rPr>
          </w:pPr>
          <w:r>
            <w:rPr>
              <w:noProof/>
            </w:rPr>
            <w:lastRenderedPageBreak/>
            <mc:AlternateContent>
              <mc:Choice Requires="wps">
                <w:drawing>
                  <wp:anchor distT="0" distB="0" distL="274320" distR="114300" simplePos="0" relativeHeight="251659264" behindDoc="0" locked="0" layoutInCell="1" allowOverlap="1" wp14:anchorId="469A7201" wp14:editId="2E146AF4">
                    <wp:simplePos x="0" y="0"/>
                    <wp:positionH relativeFrom="margin">
                      <wp:align>right</wp:align>
                    </wp:positionH>
                    <wp:positionV relativeFrom="margin">
                      <wp:align>center</wp:align>
                    </wp:positionV>
                    <wp:extent cx="1920240" cy="8448675"/>
                    <wp:effectExtent l="19050" t="19050" r="22860" b="28575"/>
                    <wp:wrapSquare wrapText="bothSides"/>
                    <wp:docPr id="2" name="Rectangle 2"/>
                    <wp:cNvGraphicFramePr/>
                    <a:graphic xmlns:a="http://schemas.openxmlformats.org/drawingml/2006/main">
                      <a:graphicData uri="http://schemas.microsoft.com/office/word/2010/wordprocessingShape">
                        <wps:wsp>
                          <wps:cNvSpPr/>
                          <wps:spPr>
                            <a:xfrm>
                              <a:off x="0" y="0"/>
                              <a:ext cx="1920240" cy="84486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F6F37" w:rsidRDefault="00BF6F37">
                                <w:pPr>
                                  <w:pStyle w:val="Heading1"/>
                                  <w:jc w:val="center"/>
                                  <w:rPr>
                                    <w:color w:val="2F5897" w:themeColor="text2"/>
                                  </w:rPr>
                                </w:pPr>
                                <w:r>
                                  <w:rPr>
                                    <w:color w:val="2F5897" w:themeColor="text2"/>
                                  </w:rPr>
                                  <w:t>Partnership Testimony</w:t>
                                </w:r>
                              </w:p>
                              <w:p w:rsidR="00BF6F37" w:rsidRDefault="00BF6F37">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BF6F37" w:rsidRDefault="00BF6F37" w:rsidP="00602EF8">
                                <w:pPr>
                                  <w:pStyle w:val="PlainText"/>
                                  <w:rPr>
                                    <w:sz w:val="20"/>
                                    <w:szCs w:val="20"/>
                                  </w:rPr>
                                </w:pPr>
                                <w:r>
                                  <w:rPr>
                                    <w:sz w:val="20"/>
                                    <w:szCs w:val="20"/>
                                  </w:rPr>
                                  <w:t>“</w:t>
                                </w:r>
                                <w:r w:rsidRPr="00602EF8">
                                  <w:rPr>
                                    <w:sz w:val="20"/>
                                    <w:szCs w:val="20"/>
                                  </w:rPr>
                                  <w:t>The Blue Valley School District’s Center for Advanced Professional Studies (CAPS), which is revolutionizing high school education through a nationally recognized, profession-based educational model, was created</w:t>
                                </w:r>
                                <w:r>
                                  <w:rPr>
                                    <w:sz w:val="20"/>
                                    <w:szCs w:val="20"/>
                                  </w:rPr>
                                  <w:t xml:space="preserve"> in partnership with 74</w:t>
                                </w:r>
                                <w:r w:rsidRPr="00602EF8">
                                  <w:rPr>
                                    <w:sz w:val="20"/>
                                    <w:szCs w:val="20"/>
                                  </w:rPr>
                                  <w:t xml:space="preserve"> international business partners, hundreds of business professional mentors, six leading universities and education experts. </w:t>
                                </w:r>
                                <w:proofErr w:type="gramStart"/>
                                <w:r w:rsidRPr="00602EF8">
                                  <w:rPr>
                                    <w:sz w:val="20"/>
                                    <w:szCs w:val="20"/>
                                  </w:rPr>
                                  <w:t>CAPS is</w:t>
                                </w:r>
                                <w:proofErr w:type="gramEnd"/>
                                <w:r w:rsidRPr="00602EF8">
                                  <w:rPr>
                                    <w:sz w:val="20"/>
                                    <w:szCs w:val="20"/>
                                  </w:rPr>
                                  <w:t xml:space="preserve"> designed to provide high school students the skills needed to succeed in the competitive college environment and global work force. CAPS is an example of how private industry, such as IBM, Black &amp; Veatch, Cerner, Cisco, Sprint, Bayer, Garmin and the public education system can partner to produce personalized learning experiences that educate the workforce of tomorrow.  Authentic, real world projects provid</w:t>
                                </w:r>
                                <w:r>
                                  <w:rPr>
                                    <w:sz w:val="20"/>
                                    <w:szCs w:val="20"/>
                                  </w:rPr>
                                  <w:t>ed by business partners like</w:t>
                                </w:r>
                                <w:r w:rsidRPr="00602EF8">
                                  <w:rPr>
                                    <w:sz w:val="20"/>
                                    <w:szCs w:val="20"/>
                                  </w:rPr>
                                  <w:t xml:space="preserve"> ACI, produce professional experiences in social</w:t>
                                </w:r>
                                <w:r w:rsidRPr="00602EF8">
                                  <w:t xml:space="preserve"> </w:t>
                                </w:r>
                                <w:r w:rsidRPr="00602EF8">
                                  <w:rPr>
                                    <w:sz w:val="20"/>
                                    <w:szCs w:val="20"/>
                                  </w:rPr>
                                  <w:t>innovation and international problem solving.</w:t>
                                </w:r>
                                <w:r>
                                  <w:rPr>
                                    <w:sz w:val="20"/>
                                    <w:szCs w:val="20"/>
                                  </w:rPr>
                                  <w:t xml:space="preserve">” </w:t>
                                </w:r>
                              </w:p>
                              <w:p w:rsidR="00BF6F37" w:rsidRDefault="00BF6F37" w:rsidP="00602EF8">
                                <w:pPr>
                                  <w:pStyle w:val="PlainText"/>
                                  <w:rPr>
                                    <w:sz w:val="20"/>
                                    <w:szCs w:val="20"/>
                                  </w:rPr>
                                </w:pPr>
                              </w:p>
                              <w:p w:rsidR="00BF6F37" w:rsidRPr="00602EF8" w:rsidRDefault="00BF6F37" w:rsidP="00602EF8">
                                <w:pPr>
                                  <w:pStyle w:val="PlainText"/>
                                  <w:rPr>
                                    <w:sz w:val="20"/>
                                    <w:szCs w:val="20"/>
                                  </w:rPr>
                                </w:pPr>
                                <w:r w:rsidRPr="00602EF8">
                                  <w:rPr>
                                    <w:sz w:val="20"/>
                                    <w:szCs w:val="20"/>
                                  </w:rPr>
                                  <w:t>Donna M. Deeds</w:t>
                                </w:r>
                              </w:p>
                              <w:p w:rsidR="00BF6F37" w:rsidRPr="00602EF8" w:rsidRDefault="00BF6F37" w:rsidP="00602EF8">
                                <w:pPr>
                                  <w:pStyle w:val="PlainText"/>
                                  <w:rPr>
                                    <w:sz w:val="20"/>
                                    <w:szCs w:val="20"/>
                                  </w:rPr>
                                </w:pPr>
                                <w:r w:rsidRPr="00602EF8">
                                  <w:rPr>
                                    <w:sz w:val="20"/>
                                    <w:szCs w:val="20"/>
                                  </w:rPr>
                                  <w:t>Executive Director</w:t>
                                </w:r>
                              </w:p>
                              <w:p w:rsidR="00BF6F37" w:rsidRDefault="00BF6F37" w:rsidP="00602EF8">
                                <w:pPr>
                                  <w:pStyle w:val="PlainText"/>
                                  <w:rPr>
                                    <w:sz w:val="20"/>
                                    <w:szCs w:val="20"/>
                                  </w:rPr>
                                </w:pPr>
                                <w:r w:rsidRPr="00602EF8">
                                  <w:rPr>
                                    <w:sz w:val="20"/>
                                    <w:szCs w:val="20"/>
                                  </w:rPr>
                                  <w:t>Center for Advanced Professional Studies (CAPS) Blue Valley School District</w:t>
                                </w:r>
                              </w:p>
                              <w:p w:rsidR="00BF6F37" w:rsidRPr="00602EF8" w:rsidRDefault="00BF6F37" w:rsidP="00602EF8">
                                <w:pPr>
                                  <w:pStyle w:val="PlainText"/>
                                  <w:rPr>
                                    <w:sz w:val="20"/>
                                    <w:szCs w:val="20"/>
                                  </w:rPr>
                                </w:pPr>
                                <w:r>
                                  <w:rPr>
                                    <w:sz w:val="20"/>
                                    <w:szCs w:val="20"/>
                                  </w:rPr>
                                  <w:t>Overland Park, Kansas</w:t>
                                </w:r>
                              </w:p>
                              <w:p w:rsidR="00BF6F37" w:rsidRDefault="00BF6F37" w:rsidP="00602EF8">
                                <w:pPr>
                                  <w:rPr>
                                    <w:color w:val="2F5897" w:themeColor="text2"/>
                                  </w:rPr>
                                </w:pPr>
                              </w:p>
                              <w:p w:rsidR="00BF6F37" w:rsidRDefault="00BF6F37">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2" o:spid="_x0000_s1026" style="position:absolute;margin-left:100pt;margin-top:0;width:151.2pt;height:665.25pt;z-index:251659264;visibility:visible;mso-wrap-style:square;mso-width-percent:300;mso-height-percent:0;mso-wrap-distance-left:21.6pt;mso-wrap-distance-top:0;mso-wrap-distance-right:9pt;mso-wrap-distance-bottom:0;mso-position-horizontal:right;mso-position-horizontal-relative:margin;mso-position-vertical:center;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" fillcolor="white [3201]" strokecolor="#6076b4 [3204]" strokeweight="2.25pt">
                    <v:textbox inset="14.4pt,36pt,14.4pt,10.8pt">
                      <w:txbxContent>
                        <w:p w:rsidR="00520503" w:rsidRDefault="00520503">
                          <w:pPr>
                            <w:pStyle w:val="Heading1"/>
                            <w:jc w:val="center"/>
                            <w:rPr>
                              <w:color w:val="2F5897" w:themeColor="text2"/>
                            </w:rPr>
                          </w:pPr>
                          <w:r>
                            <w:rPr>
                              <w:color w:val="2F5897" w:themeColor="text2"/>
                            </w:rPr>
                            <w:t>Partnership Testimony</w:t>
                          </w:r>
                        </w:p>
                        <w:p w:rsidR="00520503" w:rsidRDefault="0052050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520503" w:rsidRDefault="00520503" w:rsidP="00602EF8">
                          <w:pPr>
                            <w:pStyle w:val="PlainText"/>
                            <w:rPr>
                              <w:sz w:val="20"/>
                              <w:szCs w:val="20"/>
                            </w:rPr>
                          </w:pPr>
                          <w:r>
                            <w:rPr>
                              <w:sz w:val="20"/>
                              <w:szCs w:val="20"/>
                            </w:rPr>
                            <w:t>“</w:t>
                          </w:r>
                          <w:r w:rsidRPr="00602EF8">
                            <w:rPr>
                              <w:sz w:val="20"/>
                              <w:szCs w:val="20"/>
                            </w:rPr>
                            <w:t>The Blue Valley School District’s Center for Advanced Professional Studies (CAPS), which is revolutionizing high school education through a nationally recognized, profession-based educational model, was created</w:t>
                          </w:r>
                          <w:r>
                            <w:rPr>
                              <w:sz w:val="20"/>
                              <w:szCs w:val="20"/>
                            </w:rPr>
                            <w:t xml:space="preserve"> in partnership with 74</w:t>
                          </w:r>
                          <w:r w:rsidRPr="00602EF8">
                            <w:rPr>
                              <w:sz w:val="20"/>
                              <w:szCs w:val="20"/>
                            </w:rPr>
                            <w:t xml:space="preserve"> international business partners, hundreds of business professional mentors, six leading universities and education experts. </w:t>
                          </w:r>
                          <w:proofErr w:type="gramStart"/>
                          <w:r w:rsidRPr="00602EF8">
                            <w:rPr>
                              <w:sz w:val="20"/>
                              <w:szCs w:val="20"/>
                            </w:rPr>
                            <w:t>CAPS is</w:t>
                          </w:r>
                          <w:proofErr w:type="gramEnd"/>
                          <w:r w:rsidRPr="00602EF8">
                            <w:rPr>
                              <w:sz w:val="20"/>
                              <w:szCs w:val="20"/>
                            </w:rPr>
                            <w:t xml:space="preserve"> designed to provide high school students the skills needed to succeed in the competitive college environment and global work force. CAPS is an example of how private industry, such as IBM, Black &amp; Veatch, Cerner, Cisco, Sprint, Bayer, Garmin and the public education system can partner to produce personalized learning experiences that educate the workforce of tomorrow.  Authentic, real world projects provid</w:t>
                          </w:r>
                          <w:r>
                            <w:rPr>
                              <w:sz w:val="20"/>
                              <w:szCs w:val="20"/>
                            </w:rPr>
                            <w:t>ed by business partners like</w:t>
                          </w:r>
                          <w:r w:rsidRPr="00602EF8">
                            <w:rPr>
                              <w:sz w:val="20"/>
                              <w:szCs w:val="20"/>
                            </w:rPr>
                            <w:t xml:space="preserve"> ACI, produce professional experiences in social</w:t>
                          </w:r>
                          <w:r w:rsidRPr="00602EF8">
                            <w:t xml:space="preserve"> </w:t>
                          </w:r>
                          <w:r w:rsidRPr="00602EF8">
                            <w:rPr>
                              <w:sz w:val="20"/>
                              <w:szCs w:val="20"/>
                            </w:rPr>
                            <w:t>innovation and international problem solving.</w:t>
                          </w:r>
                          <w:r>
                            <w:rPr>
                              <w:sz w:val="20"/>
                              <w:szCs w:val="20"/>
                            </w:rPr>
                            <w:t xml:space="preserve">” </w:t>
                          </w:r>
                        </w:p>
                        <w:p w:rsidR="00520503" w:rsidRDefault="00520503" w:rsidP="00602EF8">
                          <w:pPr>
                            <w:pStyle w:val="PlainText"/>
                            <w:rPr>
                              <w:sz w:val="20"/>
                              <w:szCs w:val="20"/>
                            </w:rPr>
                          </w:pPr>
                        </w:p>
                        <w:p w:rsidR="00520503" w:rsidRPr="00602EF8" w:rsidRDefault="00520503" w:rsidP="00602EF8">
                          <w:pPr>
                            <w:pStyle w:val="PlainText"/>
                            <w:rPr>
                              <w:sz w:val="20"/>
                              <w:szCs w:val="20"/>
                            </w:rPr>
                          </w:pPr>
                          <w:r w:rsidRPr="00602EF8">
                            <w:rPr>
                              <w:sz w:val="20"/>
                              <w:szCs w:val="20"/>
                            </w:rPr>
                            <w:t>Donna M. Deeds</w:t>
                          </w:r>
                        </w:p>
                        <w:p w:rsidR="00520503" w:rsidRPr="00602EF8" w:rsidRDefault="00520503" w:rsidP="00602EF8">
                          <w:pPr>
                            <w:pStyle w:val="PlainText"/>
                            <w:rPr>
                              <w:sz w:val="20"/>
                              <w:szCs w:val="20"/>
                            </w:rPr>
                          </w:pPr>
                          <w:r w:rsidRPr="00602EF8">
                            <w:rPr>
                              <w:sz w:val="20"/>
                              <w:szCs w:val="20"/>
                            </w:rPr>
                            <w:t>Executive Director</w:t>
                          </w:r>
                        </w:p>
                        <w:p w:rsidR="00520503" w:rsidRDefault="00520503" w:rsidP="00602EF8">
                          <w:pPr>
                            <w:pStyle w:val="PlainText"/>
                            <w:rPr>
                              <w:sz w:val="20"/>
                              <w:szCs w:val="20"/>
                            </w:rPr>
                          </w:pPr>
                          <w:r w:rsidRPr="00602EF8">
                            <w:rPr>
                              <w:sz w:val="20"/>
                              <w:szCs w:val="20"/>
                            </w:rPr>
                            <w:t>Center for Advanced Professional Studies (CAPS) Blue Valley School District</w:t>
                          </w:r>
                        </w:p>
                        <w:p w:rsidR="00520503" w:rsidRPr="00602EF8" w:rsidRDefault="00520503" w:rsidP="00602EF8">
                          <w:pPr>
                            <w:pStyle w:val="PlainText"/>
                            <w:rPr>
                              <w:sz w:val="20"/>
                              <w:szCs w:val="20"/>
                            </w:rPr>
                          </w:pPr>
                          <w:r>
                            <w:rPr>
                              <w:sz w:val="20"/>
                              <w:szCs w:val="20"/>
                            </w:rPr>
                            <w:t>Overland Park, Kansas</w:t>
                          </w:r>
                        </w:p>
                        <w:p w:rsidR="00520503" w:rsidRDefault="00520503" w:rsidP="00602EF8">
                          <w:pPr>
                            <w:rPr>
                              <w:color w:val="2F5897" w:themeColor="text2"/>
                            </w:rPr>
                          </w:pPr>
                        </w:p>
                        <w:p w:rsidR="00520503" w:rsidRDefault="00520503">
                          <w:pPr>
                            <w:rPr>
                              <w:color w:val="2F5897" w:themeColor="text2"/>
                            </w:rPr>
                          </w:pPr>
                        </w:p>
                      </w:txbxContent>
                    </v:textbox>
                    <w10:wrap type="square" anchorx="margin" anchory="margin"/>
                  </v:rect>
                </w:pict>
              </mc:Fallback>
            </mc:AlternateContent>
          </w:r>
        </w:p>
      </w:sdtContent>
    </w:sdt>
    <w:sdt>
      <w:sdtPr>
        <w:alias w:val="Title"/>
        <w:id w:val="598529223"/>
        <w:dataBinding w:prefixMappings="xmlns:ns0='http://schemas.openxmlformats.org/package/2006/metadata/core-properties' xmlns:ns1='http://purl.org/dc/elements/1.1/'" w:xpath="/ns0:coreProperties[1]/ns1:title[1]" w:storeItemID="{6C3C8BC8-F283-45AE-878A-BAB7291924A1}"/>
        <w:text/>
      </w:sdtPr>
      <w:sdtContent>
        <w:p w:rsidR="00D11879" w:rsidRDefault="00E96482">
          <w:pPr>
            <w:pStyle w:val="Title"/>
          </w:pPr>
          <w:r>
            <w:t>Impacting Underserved Communities through High Quality Partnerships</w:t>
          </w:r>
        </w:p>
      </w:sdtContent>
    </w:sdt>
    <w:p w:rsidR="00D11879" w:rsidRPr="00792DF2" w:rsidRDefault="00BF6F37">
      <w:pPr>
        <w:pStyle w:val="Subtitle"/>
        <w:rPr>
          <w:rStyle w:val="Heading2Char"/>
        </w:rPr>
      </w:pPr>
      <w:sdt>
        <w:sdtPr>
          <w:rPr>
            <w:rStyle w:val="Heading2Char"/>
          </w:rPr>
          <w:alias w:val="Subtitle"/>
          <w:id w:val="-723052804"/>
          <w:dataBinding w:prefixMappings="xmlns:ns0='http://schemas.openxmlformats.org/package/2006/metadata/core-properties' xmlns:ns1='http://purl.org/dc/elements/1.1/'" w:xpath="/ns0:coreProperties[1]/ns1:subject[1]" w:storeItemID="{6C3C8BC8-F283-45AE-878A-BAB7291924A1}"/>
          <w:text/>
        </w:sdtPr>
        <w:sdtContent>
          <w:r w:rsidR="005463CE">
            <w:rPr>
              <w:rStyle w:val="Heading2Char"/>
            </w:rPr>
            <w:t>A Lesson from Kenya                                                    David L. Neely, President                                       Affecting Change International (ACI)</w:t>
          </w:r>
        </w:sdtContent>
      </w:sdt>
    </w:p>
    <w:p w:rsidR="00D11879" w:rsidRDefault="00792DF2">
      <w:pPr>
        <w:spacing w:line="288" w:lineRule="auto"/>
      </w:pPr>
      <w:r>
        <w:t>One key motive for developing high quality partnerships is the belief that working together is more effective than working in isolation.  Partnerships operate under different local conditions, depending on the detailed nature of the problems, the institutional environment, political factors, experiences, and culture.  Given that requirements are always specific to these conditions, there is no one model for a successful partnership</w:t>
      </w:r>
      <w:r w:rsidR="00F24313">
        <w:t>. T</w:t>
      </w:r>
      <w:r>
        <w:t xml:space="preserve">he one linking characteristic </w:t>
      </w:r>
      <w:r w:rsidR="00F24313">
        <w:t>of high quality partnerships is</w:t>
      </w:r>
      <w:r>
        <w:t xml:space="preserve"> that </w:t>
      </w:r>
      <w:r w:rsidR="00F24313">
        <w:t xml:space="preserve">they are </w:t>
      </w:r>
      <w:r>
        <w:t>designed to bring together rel</w:t>
      </w:r>
      <w:r w:rsidR="00F24313">
        <w:t xml:space="preserve">evant actors </w:t>
      </w:r>
      <w:r>
        <w:t>with similar motivations to concentrate on coordinated activities in different thematic fields to impact a local community in positive and sustainable way</w:t>
      </w:r>
      <w:r w:rsidR="00000E32">
        <w:t>s</w:t>
      </w:r>
      <w:r>
        <w:t xml:space="preserve"> without worrying about who gets the credit.</w:t>
      </w:r>
    </w:p>
    <w:p w:rsidR="00792DF2" w:rsidRDefault="00792DF2">
      <w:pPr>
        <w:spacing w:line="288" w:lineRule="auto"/>
      </w:pPr>
      <w:r>
        <w:t xml:space="preserve">ACI has been working in a highly effective </w:t>
      </w:r>
      <w:r w:rsidR="00D041C2">
        <w:t xml:space="preserve">partnership relationship since 2010 to meet the needs of a </w:t>
      </w:r>
      <w:proofErr w:type="spellStart"/>
      <w:r w:rsidR="00D041C2">
        <w:t>Maasai</w:t>
      </w:r>
      <w:proofErr w:type="spellEnd"/>
      <w:r w:rsidR="00D041C2">
        <w:t xml:space="preserve"> community in Kenya</w:t>
      </w:r>
      <w:r w:rsidR="00864E0D">
        <w:t xml:space="preserve"> using the ICT Model Community Center concept developed in cooperation between ACI and Helix Architecture &amp; Design, a </w:t>
      </w:r>
      <w:r w:rsidR="00520503">
        <w:rPr>
          <w:noProof/>
        </w:rPr>
        <w:lastRenderedPageBreak/>
        <w:drawing>
          <wp:anchor distT="0" distB="0" distL="114300" distR="114300" simplePos="0" relativeHeight="251662336" behindDoc="0" locked="0" layoutInCell="1" allowOverlap="1" wp14:anchorId="4DA44B53" wp14:editId="32EA7AFB">
            <wp:simplePos x="0" y="0"/>
            <wp:positionH relativeFrom="margin">
              <wp:posOffset>2952750</wp:posOffset>
            </wp:positionH>
            <wp:positionV relativeFrom="margin">
              <wp:posOffset>52070</wp:posOffset>
            </wp:positionV>
            <wp:extent cx="3336290" cy="25025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6290" cy="2502535"/>
                    </a:xfrm>
                    <a:prstGeom prst="rect">
                      <a:avLst/>
                    </a:prstGeom>
                  </pic:spPr>
                </pic:pic>
              </a:graphicData>
            </a:graphic>
            <wp14:sizeRelH relativeFrom="margin">
              <wp14:pctWidth>0</wp14:pctWidth>
            </wp14:sizeRelH>
            <wp14:sizeRelV relativeFrom="margin">
              <wp14:pctHeight>0</wp14:pctHeight>
            </wp14:sizeRelV>
          </wp:anchor>
        </w:drawing>
      </w:r>
      <w:r w:rsidR="00864E0D">
        <w:t>Kansas City, MO based firm</w:t>
      </w:r>
      <w:r w:rsidR="00D041C2">
        <w:t xml:space="preserve">.  The </w:t>
      </w:r>
      <w:proofErr w:type="spellStart"/>
      <w:r w:rsidR="00D041C2">
        <w:t>Maasa</w:t>
      </w:r>
      <w:r w:rsidR="00864E0D">
        <w:t>i</w:t>
      </w:r>
      <w:proofErr w:type="spellEnd"/>
      <w:r w:rsidR="00864E0D">
        <w:t xml:space="preserve"> Community Development Project currently con</w:t>
      </w:r>
      <w:r w:rsidR="00F24313">
        <w:t xml:space="preserve">sists of a primary school called the </w:t>
      </w:r>
      <w:proofErr w:type="spellStart"/>
      <w:r w:rsidR="00F24313">
        <w:t>Billibo</w:t>
      </w:r>
      <w:proofErr w:type="spellEnd"/>
      <w:r w:rsidR="00F24313">
        <w:t xml:space="preserve"> Community School and a community </w:t>
      </w:r>
      <w:r w:rsidR="00864E0D">
        <w:t xml:space="preserve">reforestation program on twenty acres in the </w:t>
      </w:r>
      <w:r w:rsidR="00F24313">
        <w:t>area</w:t>
      </w:r>
      <w:r w:rsidR="00864E0D">
        <w:t xml:space="preserve"> of </w:t>
      </w:r>
      <w:proofErr w:type="spellStart"/>
      <w:r w:rsidR="00864E0D">
        <w:t>Ngatataek</w:t>
      </w:r>
      <w:proofErr w:type="spellEnd"/>
      <w:r w:rsidR="00864E0D">
        <w:t xml:space="preserve"> approximately 30 km north of the Kenya – </w:t>
      </w:r>
      <w:r w:rsidR="00B13903">
        <w:t>Tanzania bo</w:t>
      </w:r>
      <w:r w:rsidR="00864E0D">
        <w:t xml:space="preserve">rder.  </w:t>
      </w:r>
      <w:r w:rsidR="00F24313">
        <w:t>Future</w:t>
      </w:r>
      <w:r w:rsidR="00864E0D">
        <w:t xml:space="preserve"> elements of the project include a vocational training school, business development training for women, </w:t>
      </w:r>
      <w:proofErr w:type="spellStart"/>
      <w:r w:rsidR="00864E0D">
        <w:t>eMedicine</w:t>
      </w:r>
      <w:proofErr w:type="spellEnd"/>
      <w:r w:rsidR="00864E0D">
        <w:t xml:space="preserve"> based clinic, a renewable energy module, and a water/sanitation solution for the community</w:t>
      </w:r>
      <w:r w:rsidR="00F24313">
        <w:t>, all of which include the appropriate use of ICT’s</w:t>
      </w:r>
      <w:r w:rsidR="00864E0D">
        <w:t xml:space="preserve">.  </w:t>
      </w:r>
    </w:p>
    <w:p w:rsidR="00864E0D" w:rsidRDefault="00BF6F37">
      <w:pPr>
        <w:spacing w:line="288" w:lineRule="auto"/>
      </w:pPr>
      <w:r>
        <w:rPr>
          <w:noProof/>
        </w:rPr>
        <w:drawing>
          <wp:anchor distT="0" distB="0" distL="114300" distR="114300" simplePos="0" relativeHeight="251661312" behindDoc="0" locked="0" layoutInCell="1" allowOverlap="1" wp14:anchorId="71534F85" wp14:editId="241EA305">
            <wp:simplePos x="0" y="0"/>
            <wp:positionH relativeFrom="margin">
              <wp:posOffset>-52705</wp:posOffset>
            </wp:positionH>
            <wp:positionV relativeFrom="margin">
              <wp:posOffset>3196590</wp:posOffset>
            </wp:positionV>
            <wp:extent cx="2654300" cy="35394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300" cy="3539490"/>
                    </a:xfrm>
                    <a:prstGeom prst="rect">
                      <a:avLst/>
                    </a:prstGeom>
                  </pic:spPr>
                </pic:pic>
              </a:graphicData>
            </a:graphic>
            <wp14:sizeRelH relativeFrom="margin">
              <wp14:pctWidth>0</wp14:pctWidth>
            </wp14:sizeRelH>
            <wp14:sizeRelV relativeFrom="margin">
              <wp14:pctHeight>0</wp14:pctHeight>
            </wp14:sizeRelV>
          </wp:anchor>
        </w:drawing>
      </w:r>
      <w:r w:rsidR="00864E0D">
        <w:t xml:space="preserve">The project partnership started with the original request for assistance by the </w:t>
      </w:r>
      <w:proofErr w:type="spellStart"/>
      <w:r w:rsidR="00864E0D">
        <w:t>Kijiji</w:t>
      </w:r>
      <w:proofErr w:type="spellEnd"/>
      <w:r w:rsidR="00864E0D">
        <w:t xml:space="preserve"> </w:t>
      </w:r>
      <w:proofErr w:type="spellStart"/>
      <w:r w:rsidR="00864E0D">
        <w:t>ya</w:t>
      </w:r>
      <w:proofErr w:type="spellEnd"/>
      <w:r w:rsidR="00864E0D">
        <w:t xml:space="preserve"> </w:t>
      </w:r>
      <w:proofErr w:type="spellStart"/>
      <w:r w:rsidR="00864E0D">
        <w:t>Sanaa</w:t>
      </w:r>
      <w:proofErr w:type="spellEnd"/>
      <w:r w:rsidR="00864E0D">
        <w:t xml:space="preserve"> Trust, a Kenya based nonprofit</w:t>
      </w:r>
      <w:r w:rsidR="00825A54">
        <w:t>,</w:t>
      </w:r>
      <w:r w:rsidR="00000E32">
        <w:t xml:space="preserve"> and</w:t>
      </w:r>
      <w:r w:rsidR="003C2F8E">
        <w:t xml:space="preserve"> evolved into the concept and design phase</w:t>
      </w:r>
      <w:r w:rsidR="00825A54">
        <w:t>,</w:t>
      </w:r>
      <w:r w:rsidR="003C2F8E">
        <w:t xml:space="preserve"> which included a </w:t>
      </w:r>
      <w:r w:rsidR="00864E0D">
        <w:t>critical needs asse</w:t>
      </w:r>
      <w:r w:rsidR="003C2F8E">
        <w:t>ss</w:t>
      </w:r>
      <w:r w:rsidR="00864E0D">
        <w:t>ment</w:t>
      </w:r>
      <w:r w:rsidR="003C2F8E">
        <w:t xml:space="preserve"> conducted in cooperation between the trust, the local </w:t>
      </w:r>
      <w:proofErr w:type="spellStart"/>
      <w:r w:rsidR="003C2F8E">
        <w:t>Maasai</w:t>
      </w:r>
      <w:proofErr w:type="spellEnd"/>
      <w:r w:rsidR="003C2F8E">
        <w:t xml:space="preserve"> community leadership, local </w:t>
      </w:r>
      <w:proofErr w:type="spellStart"/>
      <w:r w:rsidR="003C2F8E">
        <w:t>Maasai</w:t>
      </w:r>
      <w:proofErr w:type="spellEnd"/>
      <w:r w:rsidR="003C2F8E">
        <w:t xml:space="preserve"> family units, Helix, Africa Encounter – Kenya, and ACI.  </w:t>
      </w:r>
      <w:r w:rsidR="00F24313">
        <w:t xml:space="preserve">It is important to note that prior to full community </w:t>
      </w:r>
      <w:r w:rsidR="00762B56">
        <w:t>involvement</w:t>
      </w:r>
      <w:r w:rsidR="00F24313">
        <w:t xml:space="preserve"> in the </w:t>
      </w:r>
      <w:r w:rsidR="00762B56">
        <w:t xml:space="preserve">needs assessment, our initial team determination was that water was the greatest need.  However, once the community provided their input into the needs assessment process, it was determined that their greatest need was education for their children.  </w:t>
      </w:r>
      <w:r w:rsidR="003C2F8E">
        <w:t>Once the needs of the community were established, the</w:t>
      </w:r>
      <w:r w:rsidR="0015639E">
        <w:t xml:space="preserve"> emphasis was on</w:t>
      </w:r>
      <w:r w:rsidR="003C2F8E">
        <w:t xml:space="preserve"> developing </w:t>
      </w:r>
      <w:r w:rsidR="0015639E">
        <w:t>full</w:t>
      </w:r>
      <w:r w:rsidR="003C2F8E">
        <w:t xml:space="preserve"> community support and buy-in.  </w:t>
      </w:r>
      <w:r w:rsidR="00825A54">
        <w:t xml:space="preserve">During that process, </w:t>
      </w:r>
      <w:r w:rsidR="003C2F8E">
        <w:t xml:space="preserve">ACI began making contact with potential actors to collaborate in meeting the needs of this community.  </w:t>
      </w:r>
    </w:p>
    <w:p w:rsidR="009201BA" w:rsidRDefault="00825A54">
      <w:pPr>
        <w:spacing w:line="288" w:lineRule="auto"/>
      </w:pPr>
      <w:r>
        <w:t>In the s</w:t>
      </w:r>
      <w:r w:rsidR="003A6B8B">
        <w:t>pring of 2011, the project partnership expanded to include the Center for Advanced Professional Studies (CAPS), a part of Blue Valley Public Schools</w:t>
      </w:r>
      <w:r w:rsidR="00000E32">
        <w:t xml:space="preserve"> in Overland Park, Kansas</w:t>
      </w:r>
      <w:r w:rsidR="003A6B8B">
        <w:t xml:space="preserve">.  The engineering department agreed to make the </w:t>
      </w:r>
      <w:proofErr w:type="spellStart"/>
      <w:r w:rsidR="003A6B8B">
        <w:t>Maasai</w:t>
      </w:r>
      <w:proofErr w:type="spellEnd"/>
      <w:r w:rsidR="003A6B8B">
        <w:t xml:space="preserve"> Community Development Project an option for its students to use as their semester project.  Two students developed the </w:t>
      </w:r>
      <w:proofErr w:type="spellStart"/>
      <w:r w:rsidR="003A6B8B">
        <w:t>Maji</w:t>
      </w:r>
      <w:proofErr w:type="spellEnd"/>
      <w:r w:rsidR="003A6B8B">
        <w:t xml:space="preserve"> Straw as a possible water purification solution for the community and are in the process of obtaining a patent for the design as a result.  The </w:t>
      </w:r>
      <w:r w:rsidR="00F24313">
        <w:lastRenderedPageBreak/>
        <w:t xml:space="preserve">CAPS </w:t>
      </w:r>
      <w:r w:rsidR="003A6B8B">
        <w:t xml:space="preserve">leadership </w:t>
      </w:r>
      <w:r w:rsidR="00F24313">
        <w:t>believed</w:t>
      </w:r>
      <w:r w:rsidR="003A6B8B">
        <w:t xml:space="preserve"> that the concept of the IC</w:t>
      </w:r>
      <w:r w:rsidR="00000E32">
        <w:t>T Model Community Center</w:t>
      </w:r>
      <w:r w:rsidR="003A6B8B">
        <w:t xml:space="preserve"> provided </w:t>
      </w:r>
      <w:r w:rsidR="009201BA">
        <w:t>real</w:t>
      </w:r>
      <w:r w:rsidR="003A6B8B">
        <w:t xml:space="preserve"> world </w:t>
      </w:r>
      <w:r w:rsidR="009201BA">
        <w:t>application</w:t>
      </w:r>
      <w:r w:rsidR="003A6B8B">
        <w:t xml:space="preserve"> opportunity for its </w:t>
      </w:r>
      <w:r w:rsidR="009201BA">
        <w:t>students</w:t>
      </w:r>
      <w:r w:rsidR="003A6B8B">
        <w:t xml:space="preserve"> across multiple disciplines</w:t>
      </w:r>
      <w:r w:rsidR="009201BA">
        <w:t xml:space="preserve">.  </w:t>
      </w:r>
      <w:r w:rsidR="0015639E">
        <w:t>From</w:t>
      </w:r>
      <w:r w:rsidR="009201BA">
        <w:t xml:space="preserve"> August of 2011 </w:t>
      </w:r>
      <w:r w:rsidR="0015639E">
        <w:t>to present</w:t>
      </w:r>
      <w:r w:rsidR="009201BA">
        <w:t xml:space="preserve">, the ACI-CAPS partnership has brought in several corporate sponsors to help in the construction of an education module prototype, </w:t>
      </w:r>
      <w:r w:rsidR="00BF6F37">
        <w:rPr>
          <w:noProof/>
        </w:rPr>
        <w:drawing>
          <wp:anchor distT="0" distB="0" distL="114300" distR="114300" simplePos="0" relativeHeight="251665408" behindDoc="0" locked="0" layoutInCell="1" allowOverlap="1" wp14:anchorId="6E5B8A0F" wp14:editId="48CC4DCC">
            <wp:simplePos x="0" y="0"/>
            <wp:positionH relativeFrom="margin">
              <wp:posOffset>1985645</wp:posOffset>
            </wp:positionH>
            <wp:positionV relativeFrom="margin">
              <wp:posOffset>1118870</wp:posOffset>
            </wp:positionV>
            <wp:extent cx="4246880" cy="204660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6302"/>
                    <a:stretch/>
                  </pic:blipFill>
                  <pic:spPr bwMode="auto">
                    <a:xfrm>
                      <a:off x="0" y="0"/>
                      <a:ext cx="424688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1BA">
        <w:t xml:space="preserve">including </w:t>
      </w:r>
      <w:proofErr w:type="spellStart"/>
      <w:r w:rsidR="009201BA">
        <w:t>Weitz</w:t>
      </w:r>
      <w:proofErr w:type="spellEnd"/>
      <w:r w:rsidR="009201BA">
        <w:t xml:space="preserve"> Construction, </w:t>
      </w:r>
      <w:proofErr w:type="spellStart"/>
      <w:r w:rsidR="009201BA">
        <w:t>Combes</w:t>
      </w:r>
      <w:proofErr w:type="spellEnd"/>
      <w:r w:rsidR="009201BA">
        <w:t xml:space="preserve"> Construction, </w:t>
      </w:r>
      <w:proofErr w:type="spellStart"/>
      <w:r w:rsidR="009201BA">
        <w:t>Derbigum</w:t>
      </w:r>
      <w:proofErr w:type="spellEnd"/>
      <w:r w:rsidR="009201BA">
        <w:t xml:space="preserve">, Hanna, and consultative assistance provided by Helix and Black &amp; Veatch.  The new educational module will provide additional education space, secure storage for ICT equipment, cell phone charging station for the community, and </w:t>
      </w:r>
      <w:r w:rsidR="00303665">
        <w:t>a center for technical and</w:t>
      </w:r>
      <w:r w:rsidR="00C56BD6">
        <w:t xml:space="preserve"> women’s issues education.</w:t>
      </w:r>
      <w:r w:rsidR="00520503" w:rsidRPr="00520503">
        <w:t xml:space="preserve"> </w:t>
      </w:r>
    </w:p>
    <w:p w:rsidR="00C56BD6" w:rsidRDefault="00C56BD6">
      <w:pPr>
        <w:spacing w:line="288" w:lineRule="auto"/>
      </w:pPr>
      <w:r>
        <w:t xml:space="preserve">Our project partnership recognizes the urgency of the situation </w:t>
      </w:r>
      <w:r w:rsidR="0015639E">
        <w:t>and</w:t>
      </w:r>
      <w:r>
        <w:t xml:space="preserve"> strives to have the maximum </w:t>
      </w:r>
      <w:proofErr w:type="gramStart"/>
      <w:r>
        <w:t>possible</w:t>
      </w:r>
      <w:proofErr w:type="gramEnd"/>
      <w:r>
        <w:t xml:space="preserve"> impact on the realization of the Millennium Development Goals by 2015, as well as on positive development results over the longer term in this community.  This urgency has driven the project partnership to agree to some basic principles that </w:t>
      </w:r>
      <w:r w:rsidR="00825A54">
        <w:t>en</w:t>
      </w:r>
      <w:r>
        <w:t>sure the partnership remains focused and effective.  These principles include:</w:t>
      </w:r>
    </w:p>
    <w:p w:rsidR="00C56BD6" w:rsidRDefault="001D03E9" w:rsidP="0015639E">
      <w:pPr>
        <w:pStyle w:val="ListParagraph"/>
        <w:numPr>
          <w:ilvl w:val="0"/>
          <w:numId w:val="2"/>
        </w:numPr>
        <w:spacing w:line="288" w:lineRule="auto"/>
      </w:pPr>
      <w:r>
        <w:t xml:space="preserve">Having a recognizable and autonomous structure to help establish identity, i.e. The </w:t>
      </w:r>
      <w:proofErr w:type="spellStart"/>
      <w:r>
        <w:t>Maasai</w:t>
      </w:r>
      <w:proofErr w:type="spellEnd"/>
      <w:r>
        <w:t xml:space="preserve"> Community Development Project.</w:t>
      </w:r>
    </w:p>
    <w:p w:rsidR="001D03E9" w:rsidRDefault="001D03E9" w:rsidP="0015639E">
      <w:pPr>
        <w:pStyle w:val="ListParagraph"/>
        <w:numPr>
          <w:ilvl w:val="0"/>
          <w:numId w:val="2"/>
        </w:numPr>
        <w:spacing w:line="288" w:lineRule="auto"/>
      </w:pPr>
      <w:r>
        <w:t>Having ownership of development priorities by the developing community.</w:t>
      </w:r>
    </w:p>
    <w:p w:rsidR="001D03E9" w:rsidRDefault="001D03E9" w:rsidP="0015639E">
      <w:pPr>
        <w:pStyle w:val="ListParagraph"/>
        <w:numPr>
          <w:ilvl w:val="0"/>
          <w:numId w:val="2"/>
        </w:numPr>
        <w:spacing w:line="288" w:lineRule="auto"/>
      </w:pPr>
      <w:r>
        <w:t>Being focused on results. Our investments and efforts must have a lasting impact</w:t>
      </w:r>
      <w:r w:rsidR="00825A54">
        <w:t xml:space="preserve"> on</w:t>
      </w:r>
      <w:r>
        <w:t xml:space="preserve"> eradicating poverty, reducing inequality</w:t>
      </w:r>
      <w:r w:rsidR="00825A54">
        <w:t xml:space="preserve">, </w:t>
      </w:r>
      <w:r>
        <w:t>enhancing the capacity of the community</w:t>
      </w:r>
      <w:r w:rsidR="00825A54">
        <w:t xml:space="preserve"> in sustainable ways, while maintaining</w:t>
      </w:r>
      <w:r w:rsidR="00303665">
        <w:t xml:space="preserve"> alignment</w:t>
      </w:r>
      <w:r w:rsidR="00924B52">
        <w:t xml:space="preserve"> with the local community’s </w:t>
      </w:r>
      <w:r w:rsidR="00CA0AEE">
        <w:t>own priorities</w:t>
      </w:r>
      <w:r w:rsidR="00924B52">
        <w:t xml:space="preserve"> and culture.</w:t>
      </w:r>
    </w:p>
    <w:p w:rsidR="001D03E9" w:rsidRDefault="001D03E9" w:rsidP="0015639E">
      <w:pPr>
        <w:pStyle w:val="ListParagraph"/>
        <w:numPr>
          <w:ilvl w:val="0"/>
          <w:numId w:val="2"/>
        </w:numPr>
        <w:spacing w:line="288" w:lineRule="auto"/>
      </w:pPr>
      <w:r>
        <w:t>Inclusive partnership development. Openness, trust, mutual respect, and learning lie at the core of the partnership in support of the development goals while recognizing the different and complementary roles of all the partners.</w:t>
      </w:r>
    </w:p>
    <w:p w:rsidR="00924B52" w:rsidRDefault="00924B52" w:rsidP="0015639E">
      <w:pPr>
        <w:pStyle w:val="ListParagraph"/>
        <w:numPr>
          <w:ilvl w:val="0"/>
          <w:numId w:val="2"/>
        </w:numPr>
        <w:spacing w:line="288" w:lineRule="auto"/>
      </w:pPr>
      <w:r>
        <w:t>A learning culture where all our partners are able to learn from one another by allowing new ideas to come forward in an open exchange of</w:t>
      </w:r>
      <w:r w:rsidR="00303665">
        <w:t xml:space="preserve"> ideas and</w:t>
      </w:r>
      <w:r>
        <w:t xml:space="preserve"> experiences.</w:t>
      </w:r>
    </w:p>
    <w:p w:rsidR="00924B52" w:rsidRDefault="00924B52" w:rsidP="0015639E">
      <w:pPr>
        <w:pStyle w:val="ListParagraph"/>
        <w:numPr>
          <w:ilvl w:val="0"/>
          <w:numId w:val="2"/>
        </w:numPr>
        <w:spacing w:line="288" w:lineRule="auto"/>
      </w:pPr>
      <w:r>
        <w:t>A commitment to ethical business practices.</w:t>
      </w:r>
    </w:p>
    <w:p w:rsidR="00BF6F37" w:rsidRDefault="00924B52" w:rsidP="00924B52">
      <w:pPr>
        <w:pStyle w:val="ListParagraph"/>
        <w:numPr>
          <w:ilvl w:val="0"/>
          <w:numId w:val="2"/>
        </w:numPr>
        <w:spacing w:line="288" w:lineRule="auto"/>
      </w:pPr>
      <w:r>
        <w:t xml:space="preserve">Transparency and accountability to each other. Transparent practices form the basis for enhanced accountability. </w:t>
      </w:r>
    </w:p>
    <w:p w:rsidR="00924B52" w:rsidRDefault="00924B52" w:rsidP="00924B52">
      <w:pPr>
        <w:pStyle w:val="ListParagraph"/>
        <w:numPr>
          <w:ilvl w:val="0"/>
          <w:numId w:val="2"/>
        </w:numPr>
        <w:spacing w:line="288" w:lineRule="auto"/>
      </w:pPr>
      <w:r>
        <w:lastRenderedPageBreak/>
        <w:t xml:space="preserve">Being in agreement with these basic principles </w:t>
      </w:r>
      <w:r w:rsidR="0015639E">
        <w:t xml:space="preserve">strengthen our </w:t>
      </w:r>
      <w:r>
        <w:t>partnership’s efforts to achieve concrete a</w:t>
      </w:r>
      <w:r w:rsidR="0015639E">
        <w:t xml:space="preserve">nd sustainable results.  It </w:t>
      </w:r>
      <w:r w:rsidR="00EA77FC">
        <w:t>will</w:t>
      </w:r>
      <w:r w:rsidR="0015639E">
        <w:t xml:space="preserve"> also</w:t>
      </w:r>
      <w:r w:rsidR="00825A54">
        <w:t xml:space="preserve"> </w:t>
      </w:r>
      <w:r>
        <w:t xml:space="preserve">help this local </w:t>
      </w:r>
      <w:proofErr w:type="spellStart"/>
      <w:r>
        <w:t>Maasai</w:t>
      </w:r>
      <w:proofErr w:type="spellEnd"/>
      <w:r>
        <w:t xml:space="preserve"> community become a </w:t>
      </w:r>
      <w:r w:rsidR="00CA0AEE">
        <w:t>catalyst</w:t>
      </w:r>
      <w:r>
        <w:t xml:space="preserve"> for similar development and capacity</w:t>
      </w:r>
      <w:r w:rsidR="00825A54">
        <w:t>-</w:t>
      </w:r>
      <w:r w:rsidR="0015639E">
        <w:t>building in other</w:t>
      </w:r>
      <w:r>
        <w:t xml:space="preserve"> communities in east Af</w:t>
      </w:r>
      <w:r w:rsidR="0015639E">
        <w:t>rica</w:t>
      </w:r>
      <w:r w:rsidR="00EA77FC">
        <w:t xml:space="preserve"> as well</w:t>
      </w:r>
      <w:r w:rsidR="0015639E">
        <w:t xml:space="preserve">. </w:t>
      </w:r>
    </w:p>
    <w:p w:rsidR="00CA0AEE" w:rsidRDefault="00FB32DA" w:rsidP="00924B52">
      <w:pPr>
        <w:spacing w:line="288" w:lineRule="auto"/>
      </w:pPr>
      <w:r>
        <w:t xml:space="preserve">In conclusion, a </w:t>
      </w:r>
      <w:r w:rsidR="00EA77FC">
        <w:t>high quality</w:t>
      </w:r>
      <w:r>
        <w:t xml:space="preserve"> partnership has many characteristics, which are not limited to those I have highlighted.  Different situations will require tailored solutions, and workable agreements </w:t>
      </w:r>
      <w:r w:rsidR="00835255">
        <w:t xml:space="preserve">will likely </w:t>
      </w:r>
      <w:r>
        <w:t>look different from those developed previously.  Yet, the value of developing high quality partnerships to meet real world problems is clear.</w:t>
      </w:r>
      <w:r w:rsidR="00CA0AEE">
        <w:t xml:space="preserve"> As </w:t>
      </w:r>
      <w:r w:rsidR="00EA77FC">
        <w:t>previously</w:t>
      </w:r>
      <w:r w:rsidR="00CA0AEE">
        <w:t xml:space="preserve"> stated</w:t>
      </w:r>
      <w:r w:rsidR="00EA77FC">
        <w:t>,</w:t>
      </w:r>
      <w:r w:rsidR="00CA0AEE">
        <w:t xml:space="preserve"> working together is more effective than working in isolation</w:t>
      </w:r>
      <w:r w:rsidR="00EA77FC">
        <w:t>.  Likewise, having local community leadership as active participants on the partnership team is critical</w:t>
      </w:r>
      <w:r w:rsidR="00CA0AEE">
        <w:t>.</w:t>
      </w:r>
      <w:r w:rsidR="00835255">
        <w:t xml:space="preserve">  This </w:t>
      </w:r>
      <w:r w:rsidR="00CA0AEE">
        <w:t xml:space="preserve">has certainly been the case with our </w:t>
      </w:r>
      <w:proofErr w:type="spellStart"/>
      <w:r w:rsidR="00CA0AEE">
        <w:t>Maasai</w:t>
      </w:r>
      <w:proofErr w:type="spellEnd"/>
      <w:r w:rsidR="00CA0AEE">
        <w:t xml:space="preserve"> Community Development Project in Kenya.</w:t>
      </w:r>
    </w:p>
    <w:p w:rsidR="00D11879" w:rsidRDefault="00BF6F37" w:rsidP="00906B46">
      <w:pPr>
        <w:spacing w:line="288" w:lineRule="auto"/>
        <w:rPr>
          <w:bCs/>
          <w:lang w:val="en"/>
        </w:rPr>
      </w:pPr>
      <w:r>
        <w:rPr>
          <w:noProof/>
        </w:rPr>
        <w:drawing>
          <wp:anchor distT="0" distB="0" distL="114300" distR="114300" simplePos="0" relativeHeight="251664384" behindDoc="0" locked="0" layoutInCell="1" allowOverlap="1" wp14:anchorId="1B64086C" wp14:editId="67A3DCB1">
            <wp:simplePos x="0" y="0"/>
            <wp:positionH relativeFrom="margin">
              <wp:posOffset>3129280</wp:posOffset>
            </wp:positionH>
            <wp:positionV relativeFrom="margin">
              <wp:posOffset>2592705</wp:posOffset>
            </wp:positionV>
            <wp:extent cx="3306445" cy="2114550"/>
            <wp:effectExtent l="0" t="0" r="825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t="15639"/>
                    <a:stretch/>
                  </pic:blipFill>
                  <pic:spPr bwMode="auto">
                    <a:xfrm>
                      <a:off x="0" y="0"/>
                      <a:ext cx="330644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2DA" w:rsidRPr="00FB32DA">
        <w:rPr>
          <w:lang w:val="en"/>
        </w:rPr>
        <w:t>A</w:t>
      </w:r>
      <w:r w:rsidR="00CA0AEE">
        <w:rPr>
          <w:lang w:val="en"/>
        </w:rPr>
        <w:t xml:space="preserve">ffecting Change International continues to </w:t>
      </w:r>
      <w:r w:rsidR="00FB32DA" w:rsidRPr="00FB32DA">
        <w:rPr>
          <w:lang w:val="en"/>
        </w:rPr>
        <w:t>work</w:t>
      </w:r>
      <w:r w:rsidR="00CA0AEE">
        <w:rPr>
          <w:lang w:val="en"/>
        </w:rPr>
        <w:t xml:space="preserve"> </w:t>
      </w:r>
      <w:r w:rsidR="00740C2E">
        <w:rPr>
          <w:lang w:val="en"/>
        </w:rPr>
        <w:t>to</w:t>
      </w:r>
      <w:r w:rsidR="00CA0AEE">
        <w:rPr>
          <w:lang w:val="en"/>
        </w:rPr>
        <w:t xml:space="preserve"> mobiliz</w:t>
      </w:r>
      <w:r w:rsidR="00740C2E">
        <w:rPr>
          <w:lang w:val="en"/>
        </w:rPr>
        <w:t>e</w:t>
      </w:r>
      <w:r w:rsidR="00FB32DA" w:rsidRPr="00FB32DA">
        <w:rPr>
          <w:lang w:val="en"/>
        </w:rPr>
        <w:t xml:space="preserve"> individuals and non-governmental organizations to improve the physical, emotional, and economic conditions of the underprivileged</w:t>
      </w:r>
      <w:r w:rsidR="00CA0AEE">
        <w:rPr>
          <w:lang w:val="en"/>
        </w:rPr>
        <w:t xml:space="preserve"> and underserved in our global community</w:t>
      </w:r>
      <w:r w:rsidR="00FB32DA" w:rsidRPr="00FB32DA">
        <w:rPr>
          <w:lang w:val="en"/>
        </w:rPr>
        <w:t>.</w:t>
      </w:r>
      <w:r w:rsidR="00CA0AEE">
        <w:rPr>
          <w:lang w:val="en"/>
        </w:rPr>
        <w:t xml:space="preserve"> </w:t>
      </w:r>
      <w:r w:rsidR="00740C2E">
        <w:rPr>
          <w:bCs/>
          <w:lang w:val="en"/>
        </w:rPr>
        <w:t xml:space="preserve">Through the use of high quality </w:t>
      </w:r>
      <w:r w:rsidR="00FB32DA" w:rsidRPr="00FB32DA">
        <w:rPr>
          <w:bCs/>
          <w:lang w:val="en"/>
        </w:rPr>
        <w:t>partnership</w:t>
      </w:r>
      <w:r w:rsidR="00740C2E">
        <w:rPr>
          <w:bCs/>
          <w:lang w:val="en"/>
        </w:rPr>
        <w:t>s</w:t>
      </w:r>
      <w:r w:rsidR="00FB32DA" w:rsidRPr="00FB32DA">
        <w:rPr>
          <w:bCs/>
          <w:lang w:val="en"/>
        </w:rPr>
        <w:t xml:space="preserve">, we assist </w:t>
      </w:r>
      <w:r w:rsidR="00CA0AEE">
        <w:rPr>
          <w:bCs/>
          <w:lang w:val="en"/>
        </w:rPr>
        <w:t xml:space="preserve">these </w:t>
      </w:r>
      <w:r w:rsidR="00FB32DA" w:rsidRPr="00FB32DA">
        <w:rPr>
          <w:bCs/>
          <w:lang w:val="en"/>
        </w:rPr>
        <w:t>developing commun</w:t>
      </w:r>
      <w:r w:rsidR="00CA0AEE">
        <w:rPr>
          <w:bCs/>
          <w:lang w:val="en"/>
        </w:rPr>
        <w:t xml:space="preserve">ities </w:t>
      </w:r>
      <w:r w:rsidR="00835255">
        <w:rPr>
          <w:bCs/>
          <w:lang w:val="en"/>
        </w:rPr>
        <w:t xml:space="preserve">to </w:t>
      </w:r>
      <w:r w:rsidR="00CA0AEE">
        <w:rPr>
          <w:bCs/>
          <w:lang w:val="en"/>
        </w:rPr>
        <w:t>meet their most critica</w:t>
      </w:r>
      <w:r w:rsidR="00835255">
        <w:rPr>
          <w:bCs/>
          <w:lang w:val="en"/>
        </w:rPr>
        <w:t>l needs in</w:t>
      </w:r>
      <w:r w:rsidR="00CA0AEE">
        <w:rPr>
          <w:bCs/>
          <w:lang w:val="en"/>
        </w:rPr>
        <w:t xml:space="preserve"> sustainable way</w:t>
      </w:r>
      <w:r w:rsidR="00835255">
        <w:rPr>
          <w:bCs/>
          <w:lang w:val="en"/>
        </w:rPr>
        <w:t>s</w:t>
      </w:r>
      <w:r w:rsidR="00740C2E">
        <w:rPr>
          <w:bCs/>
          <w:lang w:val="en"/>
        </w:rPr>
        <w:t xml:space="preserve"> </w:t>
      </w:r>
      <w:r w:rsidR="00CA0AEE">
        <w:rPr>
          <w:bCs/>
          <w:lang w:val="en"/>
        </w:rPr>
        <w:t xml:space="preserve">one life at a time with partners who </w:t>
      </w:r>
      <w:r w:rsidR="00835255">
        <w:rPr>
          <w:bCs/>
          <w:lang w:val="en"/>
        </w:rPr>
        <w:t>are willing to share, or even to forego, the credit for a project’s success.</w:t>
      </w:r>
    </w:p>
    <w:p w:rsidR="009A788E" w:rsidRPr="009A788E" w:rsidRDefault="009A788E" w:rsidP="009A788E">
      <w:pPr>
        <w:spacing w:line="288" w:lineRule="auto"/>
        <w:rPr>
          <w:bCs/>
          <w:lang w:val="en"/>
        </w:rPr>
      </w:pPr>
      <w:r>
        <w:rPr>
          <w:noProof/>
        </w:rPr>
        <w:drawing>
          <wp:anchor distT="0" distB="0" distL="114300" distR="114300" simplePos="0" relativeHeight="251663360" behindDoc="0" locked="0" layoutInCell="1" allowOverlap="1" wp14:anchorId="0E45051E" wp14:editId="08E201E1">
            <wp:simplePos x="0" y="0"/>
            <wp:positionH relativeFrom="margin">
              <wp:posOffset>-10160</wp:posOffset>
            </wp:positionH>
            <wp:positionV relativeFrom="margin">
              <wp:posOffset>5105400</wp:posOffset>
            </wp:positionV>
            <wp:extent cx="3256915" cy="244284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6915" cy="2442845"/>
                    </a:xfrm>
                    <a:prstGeom prst="rect">
                      <a:avLst/>
                    </a:prstGeom>
                  </pic:spPr>
                </pic:pic>
              </a:graphicData>
            </a:graphic>
            <wp14:sizeRelH relativeFrom="margin">
              <wp14:pctWidth>0</wp14:pctWidth>
            </wp14:sizeRelH>
            <wp14:sizeRelV relativeFrom="margin">
              <wp14:pctHeight>0</wp14:pctHeight>
            </wp14:sizeRelV>
          </wp:anchor>
        </w:drawing>
      </w:r>
      <w:r>
        <w:rPr>
          <w:bCs/>
          <w:lang w:val="en"/>
        </w:rPr>
        <w:t xml:space="preserve">The Children of the </w:t>
      </w:r>
      <w:proofErr w:type="spellStart"/>
      <w:r>
        <w:rPr>
          <w:bCs/>
          <w:lang w:val="en"/>
        </w:rPr>
        <w:t>Billibo</w:t>
      </w:r>
      <w:proofErr w:type="spellEnd"/>
      <w:r>
        <w:rPr>
          <w:bCs/>
          <w:lang w:val="en"/>
        </w:rPr>
        <w:t xml:space="preserve"> Community School in </w:t>
      </w:r>
      <w:proofErr w:type="spellStart"/>
      <w:r>
        <w:t>Ngatataek</w:t>
      </w:r>
      <w:proofErr w:type="spellEnd"/>
      <w:r>
        <w:t>, Kenya at the school’s dedication on January 4, 201</w:t>
      </w:r>
      <w:bookmarkStart w:id="0" w:name="_GoBack"/>
      <w:bookmarkEnd w:id="0"/>
      <w:r>
        <w:t>2.</w:t>
      </w:r>
    </w:p>
    <w:sectPr w:rsidR="009A788E" w:rsidRPr="009A788E" w:rsidSect="00FA06E8">
      <w:headerReference w:type="default" r:id="rId17"/>
      <w:footerReference w:type="even" r:id="rId18"/>
      <w:footerReference w:type="default" r:id="rId19"/>
      <w:pgSz w:w="12240" w:h="15840" w:code="1"/>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F37" w:rsidRDefault="00BF6F37">
      <w:pPr>
        <w:spacing w:after="0" w:line="240" w:lineRule="auto"/>
      </w:pPr>
      <w:r>
        <w:separator/>
      </w:r>
    </w:p>
  </w:endnote>
  <w:endnote w:type="continuationSeparator" w:id="0">
    <w:p w:rsidR="00BF6F37" w:rsidRDefault="00BF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F37" w:rsidRDefault="00BF6F37">
    <w:pPr>
      <w:jc w:val="right"/>
    </w:pPr>
  </w:p>
  <w:p w:rsidR="00BF6F37" w:rsidRDefault="00BF6F37">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rsidR="00BF6F37" w:rsidRDefault="00BF6F37">
    <w:pPr>
      <w:jc w:val="right"/>
    </w:pPr>
    <w:r>
      <w:rPr>
        <w:noProof/>
      </w:rPr>
      <mc:AlternateContent>
        <mc:Choice Requires="wpg">
          <w:drawing>
            <wp:inline distT="0" distB="0" distL="0" distR="0" wp14:anchorId="52335564" wp14:editId="165FC51B">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OrcMAAADaAAAADwAAAGRycy9kb3ducmV2LnhtbESPQWvCQBSE7wX/w/KE3pqNHkSiq4gg&#10;eFChaRG9vWZfs9Hs25BdNfHXdwuFHoeZ+YaZLztbizu1vnKsYJSkIIgLpysuFXx+bN6mIHxA1lg7&#10;JgU9eVguBi9zzLR78Dvd81CKCGGfoQITQpNJ6QtDFn3iGuLofbvWYoiyLaVu8RHhtpbjNJ1IixXH&#10;BYMNrQ0V1/xmFRzH+9HJfF1k7w/P3Tkvz7LXjVKvw241AxGoC//hv/ZWK5jA75V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Tq3DAAAA2gAAAA8AAAAAAAAAAAAA&#10;AAAAoQIAAGRycy9kb3ducmV2LnhtbFBLBQYAAAAABAAEAPkAAACRAwAAAAA=&#10;" strokecolor="#438086" strokeweight="1.5pt"/>
              <v:shape id="AutoShape 6"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gnMMAAADaAAAADwAAAGRycy9kb3ducmV2LnhtbESPX2vCQBDE3wW/w7GFvumlldqQeooI&#10;xTwV/IPQt21uTYK5vZBbNe2n7wmCj8PM/IaZLXrXqAt1ofZs4GWcgCIuvK25NLDffY5SUEGQLTae&#10;ycAvBVjMh4MZZtZfeUOXrZQqQjhkaKASaTOtQ1GRwzD2LXH0jr5zKFF2pbYdXiPcNfo1SabaYc1x&#10;ocKWVhUVp+3ZGfh26eFtxwdZr38mX3+p5P2yyI15fuqXH6CEenmE7+3cGniH25V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IJzDAAAA2gAAAA8AAAAAAAAAAAAA&#10;AAAAoQIAAGRycy9kb3ducmV2LnhtbFBLBQYAAAAABAAEAPkAAACRAwAAAAA=&#10;" strokecolor="#438086" strokeweight=".25pt"/>
              <w10:anchorlock/>
            </v:group>
          </w:pict>
        </mc:Fallback>
      </mc:AlternateContent>
    </w:r>
  </w:p>
  <w:p w:rsidR="00BF6F37" w:rsidRDefault="00BF6F37">
    <w:pPr>
      <w:pStyle w:val="NoSpacing"/>
      <w:rPr>
        <w:sz w:val="2"/>
        <w:szCs w:val="2"/>
      </w:rPr>
    </w:pPr>
  </w:p>
  <w:p w:rsidR="00BF6F37" w:rsidRDefault="00BF6F37"/>
  <w:p w:rsidR="00BF6F37" w:rsidRDefault="00BF6F37"/>
  <w:p w:rsidR="00BF6F37" w:rsidRDefault="00BF6F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F37" w:rsidRDefault="00BF6F37" w:rsidP="00C01EB3">
    <w:r>
      <w:rPr>
        <w:color w:val="6076B4" w:themeColor="accent1"/>
      </w:rPr>
      <w:t xml:space="preserve">The World Conference on </w:t>
    </w:r>
    <w:proofErr w:type="spellStart"/>
    <w:r>
      <w:rPr>
        <w:color w:val="6076B4" w:themeColor="accent1"/>
      </w:rPr>
      <w:t>InfoPoverty</w:t>
    </w:r>
    <w:proofErr w:type="spellEnd"/>
    <w:r>
      <w:rPr>
        <w:color w:val="6076B4" w:themeColor="accent1"/>
      </w:rPr>
      <w:t xml:space="preserve">, United Nations March 22-23, 2012 </w:t>
    </w:r>
    <w:r>
      <w:rPr>
        <w:color w:val="6076B4" w:themeColor="accent1"/>
      </w:rPr>
      <w:sym w:font="Wingdings" w:char="F09F"/>
    </w:r>
    <w:r>
      <w:rPr>
        <w:color w:val="6076B4" w:themeColor="accent1"/>
      </w:rPr>
      <w:t xml:space="preserve"> </w:t>
    </w:r>
    <w:r>
      <w:rPr>
        <w:color w:val="6076B4" w:themeColor="accent1"/>
      </w:rPr>
      <w:fldChar w:fldCharType="begin"/>
    </w:r>
    <w:r>
      <w:rPr>
        <w:color w:val="6076B4" w:themeColor="accent1"/>
      </w:rPr>
      <w:instrText xml:space="preserve"> PAGE  \* Arabic  \* MERGEFORMAT </w:instrText>
    </w:r>
    <w:r>
      <w:rPr>
        <w:color w:val="6076B4" w:themeColor="accent1"/>
      </w:rPr>
      <w:fldChar w:fldCharType="separate"/>
    </w:r>
    <w:r w:rsidR="00892C0C">
      <w:rPr>
        <w:noProof/>
        <w:color w:val="6076B4" w:themeColor="accent1"/>
      </w:rPr>
      <w:t>4</w:t>
    </w:r>
    <w:r>
      <w:rPr>
        <w:color w:val="6076B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F37" w:rsidRDefault="00BF6F37">
      <w:pPr>
        <w:spacing w:after="0" w:line="240" w:lineRule="auto"/>
      </w:pPr>
      <w:r>
        <w:separator/>
      </w:r>
    </w:p>
  </w:footnote>
  <w:footnote w:type="continuationSeparator" w:id="0">
    <w:p w:rsidR="00BF6F37" w:rsidRDefault="00BF6F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076B4"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Content>
      <w:p w:rsidR="00BF6F37" w:rsidRDefault="00BF6F37">
        <w:pPr>
          <w:spacing w:after="0"/>
          <w:jc w:val="center"/>
          <w:rPr>
            <w:color w:val="E4E9EF" w:themeColor="background2"/>
          </w:rPr>
        </w:pPr>
        <w:r>
          <w:rPr>
            <w:color w:val="6076B4" w:themeColor="accent1"/>
          </w:rPr>
          <w:t>Impacting Underserved Communities through High Quality Partnerships</w:t>
        </w:r>
      </w:p>
    </w:sdtContent>
  </w:sdt>
  <w:p w:rsidR="00BF6F37" w:rsidRDefault="00BF6F37">
    <w:pPr>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60E92"/>
    <w:multiLevelType w:val="hybridMultilevel"/>
    <w:tmpl w:val="62FCDC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CA4B08"/>
    <w:multiLevelType w:val="hybridMultilevel"/>
    <w:tmpl w:val="851ACC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2F3"/>
    <w:rsid w:val="00000E32"/>
    <w:rsid w:val="000F3F34"/>
    <w:rsid w:val="0015639E"/>
    <w:rsid w:val="001D03E9"/>
    <w:rsid w:val="0022035A"/>
    <w:rsid w:val="00303665"/>
    <w:rsid w:val="003603A9"/>
    <w:rsid w:val="00376145"/>
    <w:rsid w:val="003A67B0"/>
    <w:rsid w:val="003A6B8B"/>
    <w:rsid w:val="003C2F8E"/>
    <w:rsid w:val="004D422D"/>
    <w:rsid w:val="00520503"/>
    <w:rsid w:val="005463CE"/>
    <w:rsid w:val="005B06BD"/>
    <w:rsid w:val="005C0DE7"/>
    <w:rsid w:val="005C1F20"/>
    <w:rsid w:val="00602EF8"/>
    <w:rsid w:val="00740C2E"/>
    <w:rsid w:val="00762B56"/>
    <w:rsid w:val="00790A31"/>
    <w:rsid w:val="00792DF2"/>
    <w:rsid w:val="007A0CDF"/>
    <w:rsid w:val="00825A54"/>
    <w:rsid w:val="00835255"/>
    <w:rsid w:val="00864E0D"/>
    <w:rsid w:val="00892C0C"/>
    <w:rsid w:val="008B631E"/>
    <w:rsid w:val="00906B46"/>
    <w:rsid w:val="009201BA"/>
    <w:rsid w:val="00924B52"/>
    <w:rsid w:val="009A788E"/>
    <w:rsid w:val="009B06CB"/>
    <w:rsid w:val="009C3374"/>
    <w:rsid w:val="009F24A2"/>
    <w:rsid w:val="00A6428B"/>
    <w:rsid w:val="00AF37EB"/>
    <w:rsid w:val="00B05705"/>
    <w:rsid w:val="00B13903"/>
    <w:rsid w:val="00BF6F37"/>
    <w:rsid w:val="00C01EB3"/>
    <w:rsid w:val="00C30EEB"/>
    <w:rsid w:val="00C56BD6"/>
    <w:rsid w:val="00CA0AEE"/>
    <w:rsid w:val="00D041C2"/>
    <w:rsid w:val="00D11879"/>
    <w:rsid w:val="00D232A9"/>
    <w:rsid w:val="00D542F3"/>
    <w:rsid w:val="00E96482"/>
    <w:rsid w:val="00EA77FC"/>
    <w:rsid w:val="00F24313"/>
    <w:rsid w:val="00FA06E8"/>
    <w:rsid w:val="00FB32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semiHidden/>
    <w:unhideWhenUsed/>
    <w:rsid w:val="00602EF8"/>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602EF8"/>
    <w:rPr>
      <w:rFonts w:ascii="Calibri" w:eastAsiaTheme="minorHAns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semiHidden/>
    <w:unhideWhenUsed/>
    <w:rsid w:val="00602EF8"/>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602EF8"/>
    <w:rPr>
      <w:rFonts w:ascii="Calibri" w:eastAsiaTheme="minorHAns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56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eely\AppData\Roaming\Microsoft\Templates\Executive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Affecting Change International has developed substantial partnerships to meet the needs of a local Maasai community of Ngatataek approximately 30 km north of the Kenya – Tanzania border.  The ACI’s Maasai Community Development Project has twenty acres where, in partnership with the local community and the Kijiji ya Sanaa Trust, ACI has opened the Billibo Community School, a primary school currently serving over 25 students, and started a community reforestation project.  Through quality partnerships, the project will utilize Information Communication Technologies (ICTs), to provide vocational training, business development training for women, eMedicine, renewable energy alternatives, and sanitation solutions to meet the most critical needs of this local community.</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83CA12-5842-482C-AF8F-1352C3F1AC3D}">
  <ds:schemaRefs>
    <ds:schemaRef ds:uri="http://schemas.microsoft.com/sharepoint/v3/contenttype/forms"/>
  </ds:schemaRefs>
</ds:datastoreItem>
</file>

<file path=customXml/itemProps3.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4.xml><?xml version="1.0" encoding="utf-8"?>
<ds:datastoreItem xmlns:ds="http://schemas.openxmlformats.org/officeDocument/2006/customXml" ds:itemID="{7E5816EB-4648-46C0-AD07-4B7BD533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Template>
  <TotalTime>1</TotalTime>
  <Pages>5</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Impacting Underserved Communities through High Quality Partnerships</vt:lpstr>
    </vt:vector>
  </TitlesOfParts>
  <Company>Blue Valley Baptist Church</Company>
  <LinksUpToDate>false</LinksUpToDate>
  <CharactersWithSpaces>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Impacting Underserved Communities through High Quality Partnerships</dc:title>
  <dc:subject>A Lesson from Kenya                                                    David L. Neely, President                                       Affecting Change International (ACI)</dc:subject>
  <dc:creator>David Neely</dc:creator>
  <cp:lastModifiedBy>David Neely</cp:lastModifiedBy>
  <cp:revision>3</cp:revision>
  <cp:lastPrinted>2012-03-07T20:01:00Z</cp:lastPrinted>
  <dcterms:created xsi:type="dcterms:W3CDTF">2012-03-13T18:48:00Z</dcterms:created>
  <dcterms:modified xsi:type="dcterms:W3CDTF">2012-03-13T18:49:00Z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